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Survey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Listen to three children answering these questions.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answer is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put +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answer is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put –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questions in green color, write a word.</w:t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1920"/>
        <w:gridCol w:w="2100"/>
        <w:gridCol w:w="1725"/>
        <w:gridCol w:w="1725"/>
        <w:tblGridChange w:id="0">
          <w:tblGrid>
            <w:gridCol w:w="3015"/>
            <w:gridCol w:w="1920"/>
            <w:gridCol w:w="2100"/>
            <w:gridCol w:w="1725"/>
            <w:gridCol w:w="172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Question/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 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 1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Rylie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 2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Gwendalynne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 3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Gregors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 4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Are you … ?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happy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hungry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from Riga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Latvian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Can you … 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speak Japanese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play tennis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sing ‘Happy Birthday’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cook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22"/>
                <w:szCs w:val="22"/>
                <w:rtl w:val="0"/>
              </w:rPr>
              <w:t xml:space="preserve">What’s your favourite… ?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22"/>
                <w:szCs w:val="22"/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22"/>
                <w:szCs w:val="22"/>
                <w:rtl w:val="0"/>
              </w:rPr>
              <w:t xml:space="preserve">animal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22"/>
                <w:szCs w:val="22"/>
                <w:rtl w:val="0"/>
              </w:rPr>
              <w:t xml:space="preserve">sport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b05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subject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you … ?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like pizza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watch TV every day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 to school by bus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pet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ENGL-1.1.4. Angļu valoda. Saziņas nolūks kontekstā. Jautājumu uzdošana.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Sarakstarindkopa">
    <w:name w:val="List Paragraph"/>
    <w:basedOn w:val="Parasts"/>
    <w:uiPriority w:val="34"/>
    <w:qFormat w:val="1"/>
    <w:rsid w:val="00D0613E"/>
    <w:pPr>
      <w:ind w:left="720"/>
      <w:contextualSpacing w:val="1"/>
    </w:pPr>
  </w:style>
  <w:style w:type="table" w:styleId="Reatabula">
    <w:name w:val="Table Grid"/>
    <w:basedOn w:val="Parastatabula"/>
    <w:rsid w:val="009F4451"/>
    <w:pPr>
      <w:spacing w:after="0" w:line="240" w:lineRule="auto"/>
    </w:pPr>
    <w:rPr>
      <w:rFonts w:ascii="Times New Roman" w:cs="Angsana New" w:eastAsia="Times New Roman" w:hAnsi="Times New Roman"/>
      <w:sz w:val="20"/>
      <w:szCs w:val="20"/>
      <w:lang w:eastAsia="lv-LV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opre" w:customStyle="1">
    <w:name w:val="acopre"/>
    <w:basedOn w:val="Noklusjumarindkopasfonts"/>
    <w:rsid w:val="00AE6210"/>
  </w:style>
  <w:style w:type="paragraph" w:styleId="Galvene">
    <w:name w:val="header"/>
    <w:basedOn w:val="Parasts"/>
    <w:link w:val="GalveneRakstz"/>
    <w:uiPriority w:val="99"/>
    <w:unhideWhenUsed w:val="1"/>
    <w:rsid w:val="00F20307"/>
    <w:pPr>
      <w:tabs>
        <w:tab w:val="center" w:pos="4153"/>
        <w:tab w:val="right" w:pos="830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F20307"/>
  </w:style>
  <w:style w:type="paragraph" w:styleId="Kjene">
    <w:name w:val="footer"/>
    <w:basedOn w:val="Parasts"/>
    <w:link w:val="KjeneRakstz"/>
    <w:uiPriority w:val="99"/>
    <w:unhideWhenUsed w:val="1"/>
    <w:rsid w:val="00F20307"/>
    <w:pPr>
      <w:tabs>
        <w:tab w:val="center" w:pos="4153"/>
        <w:tab w:val="right" w:pos="830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F20307"/>
  </w:style>
  <w:style w:type="paragraph" w:styleId="Paraststmeklis">
    <w:name w:val="Normal (Web)"/>
    <w:basedOn w:val="Parasts"/>
    <w:uiPriority w:val="99"/>
    <w:unhideWhenUsed w:val="1"/>
    <w:rsid w:val="00F203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5zWaOwvbTYTOj4bisOu4KIffw==">AMUW2mX7lgS2pKwgPaVu6bzXGyjBUDY5Xxt7tUZAJDf0DUfSa8a3zhbtqLQpYffgjVuIpUHk9DOcHen5khNMqacIQ6xCIgmtDFiplPrC1Wt9o8pYY2gq8eWCoXqq6Nr9bihCF7Eu/aBQ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2021-04-06T09:10:00Z</dcterms:created>
  <dc:creator>User</dc:creator>
</cp:coreProperties>
</file>