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 V-8.1.2. Reformācija Eiropā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Reformācijas plusi un mīnusi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Izvērtē reformācija laika pārmaiņas.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Kuras ir pozitīvas, kuras negatīvas?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Atzīmē + un – pie katra fakta!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1433"/>
        <w:gridCol w:w="4343"/>
        <w:tblGridChange w:id="0">
          <w:tblGrid>
            <w:gridCol w:w="3240"/>
            <w:gridCol w:w="1433"/>
            <w:gridCol w:w="4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Fakti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Izvērtējums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Izvēles pamatojums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Bībeli pārtulkoja nacionālās valodā, arī latviešu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Vācieši sāk apzināties sevi kā vienotu tautu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Cilvēki sadalījās katoļos un protestantos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Valdnieki izvēlējās, kāda ticība būs viņu pavalstniekiem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Ticības kari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Bērtuļa nakts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Drukāto grāmatu izplatība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Protestanti atcēla celibātu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Mākslinieki sāka attēlot parastus cilvēkus, pretstatā svēto un augstmaņu attēlošanai iepriekš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Baznīca iekļauj dievkalpojumos mūziku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Sekularizācija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" w:before="2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" w:before="2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022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021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BX1Ydy+3Vb2IXmrjH4fHj95sQ==">AMUW2mWs+N6biTe9yJT47PdxpYQTg96hFjIeWHw66ouBUZE++OASSvoVfKXXnKdXIBP2f4UPHyFOQh5l/p4c6TWUtdihjr2jzjGd7BVPvOa0Aq58qXHwL7xW0uuVS0+9w34LXMrzQ4ol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2022-02-08T08:01:00Z</dcterms:created>
  <dc:creator>Gvido</dc:creator>
</cp:coreProperties>
</file>